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5C" w:rsidRPr="002F56F2" w:rsidRDefault="00B0605C">
      <w:pPr>
        <w:pStyle w:val="Corpsdetexte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B0605C" w:rsidRPr="002F56F2" w:rsidRDefault="00B0605C">
      <w:pPr>
        <w:pStyle w:val="Corpsdetexte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B0605C" w:rsidRPr="002F56F2" w:rsidRDefault="005935D4">
      <w:pPr>
        <w:pStyle w:val="Corpsdetexte"/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91D9ABB" wp14:editId="3FC5D080">
            <wp:simplePos x="0" y="0"/>
            <wp:positionH relativeFrom="column">
              <wp:posOffset>209550</wp:posOffset>
            </wp:positionH>
            <wp:positionV relativeFrom="paragraph">
              <wp:posOffset>37465</wp:posOffset>
            </wp:positionV>
            <wp:extent cx="3044176" cy="900000"/>
            <wp:effectExtent l="19050" t="0" r="3824" b="0"/>
            <wp:wrapNone/>
            <wp:docPr id="2" name="Image 1" descr="logo-santeservice-ssia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nteservice-ssiad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17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1D1" w:rsidRPr="002F56F2" w:rsidRDefault="002321D1" w:rsidP="002321D1">
      <w:pPr>
        <w:ind w:left="108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321D1" w:rsidRPr="002F56F2" w:rsidRDefault="002321D1" w:rsidP="002321D1">
      <w:pPr>
        <w:ind w:left="720" w:right="-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935D4" w:rsidRPr="002F56F2" w:rsidRDefault="005935D4" w:rsidP="002321D1">
      <w:pPr>
        <w:ind w:left="720" w:right="-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935D4" w:rsidRPr="002F56F2" w:rsidRDefault="005935D4" w:rsidP="002321D1">
      <w:pPr>
        <w:ind w:left="720" w:right="-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935D4" w:rsidRPr="002F56F2" w:rsidRDefault="005935D4" w:rsidP="002F56F2">
      <w:pPr>
        <w:ind w:right="-28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F56F2" w:rsidRPr="002F56F2" w:rsidRDefault="002F56F2" w:rsidP="002F56F2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F56F2" w:rsidRPr="002F56F2" w:rsidRDefault="002F56F2" w:rsidP="002F56F2">
      <w:pPr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Fondation reconnue d’utilité publique, Santé Service est le premier acteur européen de l’hospitalisation à domicile (HAD). </w:t>
      </w:r>
      <w:r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Elle gère également un organisme de formation (Santé Service Formation), des services de soins infirmiers à domicile, de la prestation de santé à domicile ainsi que des activités de Conseil et un Institut de Recherche et de l’Innovation. </w:t>
      </w:r>
    </w:p>
    <w:p w:rsidR="002F56F2" w:rsidRPr="002F56F2" w:rsidRDefault="002F56F2" w:rsidP="002F56F2">
      <w:pPr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F56F2" w:rsidRPr="002F56F2" w:rsidRDefault="002F56F2" w:rsidP="002F56F2">
      <w:pPr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>Nos équipes pluridisciplinaires (1100 salariés) interviennent chaque jour auprès de plus de 1790 patients en HAD, dans le cadre d'une prise en charge coordonnée, à la demande de nos prescripteurs médecins hospitaliers et médecins traitants, et en relation avec de nombreux partenaires territoriaux.</w:t>
      </w:r>
    </w:p>
    <w:p w:rsidR="002F56F2" w:rsidRPr="002F56F2" w:rsidRDefault="002F56F2" w:rsidP="002F56F2">
      <w:pPr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F56F2" w:rsidRPr="002F56F2" w:rsidRDefault="002F56F2" w:rsidP="002F56F2">
      <w:pPr>
        <w:pStyle w:val="Corpsdetexte2"/>
        <w:ind w:left="56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>Les prises en charges en HAD concernent notamment les cancers et chimiothérapies, les soins palliatifs, les maladies neurologiques, les maladies cardio-respiratoires, les plaies chroniques ou post-chirurgicales …</w:t>
      </w:r>
    </w:p>
    <w:p w:rsidR="002F56F2" w:rsidRPr="002F56F2" w:rsidRDefault="002F56F2" w:rsidP="002F56F2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935D4" w:rsidRPr="002F56F2" w:rsidRDefault="008B7647" w:rsidP="00B1458C">
      <w:pPr>
        <w:spacing w:before="100" w:beforeAutospacing="1" w:after="100" w:afterAutospacing="1"/>
        <w:ind w:left="709"/>
        <w:jc w:val="both"/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r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Dans le cadre d</w:t>
      </w:r>
      <w:r w:rsidR="00880FC8"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u développement de l’activité</w:t>
      </w:r>
      <w:r w:rsidR="005935D4"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 au sein de son équipe spécialisée Alzheimer (ESA), SANTE </w:t>
      </w:r>
      <w:r w:rsidR="002F56F2"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SERVICE recrute pour le SSIAD 94</w:t>
      </w:r>
      <w:r w:rsidR="005935D4"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, un :</w:t>
      </w:r>
    </w:p>
    <w:p w:rsidR="007D23CE" w:rsidRPr="002F56F2" w:rsidRDefault="009A366E" w:rsidP="00B1458C">
      <w:pPr>
        <w:pStyle w:val="Titre4"/>
        <w:ind w:left="720" w:right="-281"/>
        <w:jc w:val="both"/>
        <w:rPr>
          <w:rFonts w:asciiTheme="minorHAnsi" w:hAnsiTheme="minorHAnsi" w:cstheme="minorHAnsi"/>
          <w:color w:val="4F81BD" w:themeColor="accent1"/>
          <w:sz w:val="20"/>
          <w:szCs w:val="20"/>
        </w:rPr>
      </w:pPr>
      <w:r w:rsidRPr="002F56F2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PSYCHOMOTRICIEN </w:t>
      </w:r>
      <w:r w:rsidR="007D23CE" w:rsidRPr="002F56F2">
        <w:rPr>
          <w:rFonts w:asciiTheme="minorHAnsi" w:hAnsiTheme="minorHAnsi" w:cstheme="minorHAnsi"/>
          <w:color w:val="4F81BD" w:themeColor="accent1"/>
          <w:sz w:val="20"/>
          <w:szCs w:val="20"/>
        </w:rPr>
        <w:t>- H/F</w:t>
      </w:r>
    </w:p>
    <w:p w:rsidR="000F2B66" w:rsidRPr="002F56F2" w:rsidRDefault="00880FC8" w:rsidP="00B1458C">
      <w:pPr>
        <w:pStyle w:val="Titre6"/>
        <w:autoSpaceDE w:val="0"/>
        <w:autoSpaceDN w:val="0"/>
        <w:adjustRightInd w:val="0"/>
        <w:ind w:left="720" w:right="-281"/>
        <w:jc w:val="both"/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r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CDI à temps </w:t>
      </w:r>
      <w:r w:rsidR="00614548"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plein</w:t>
      </w:r>
      <w:r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 </w:t>
      </w:r>
      <w:proofErr w:type="gramStart"/>
      <w:r w:rsidR="006522CC"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– </w:t>
      </w:r>
      <w:r w:rsidR="00D0754A"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 </w:t>
      </w:r>
      <w:r w:rsidR="002F56F2"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Chevilly</w:t>
      </w:r>
      <w:proofErr w:type="gramEnd"/>
      <w:r w:rsidR="002F56F2"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 Larue 94</w:t>
      </w:r>
    </w:p>
    <w:p w:rsidR="0081406A" w:rsidRPr="002F56F2" w:rsidRDefault="0081406A" w:rsidP="00B1458C">
      <w:pPr>
        <w:jc w:val="both"/>
        <w:rPr>
          <w:rFonts w:asciiTheme="minorHAnsi" w:hAnsiTheme="minorHAnsi" w:cstheme="minorHAnsi"/>
          <w:color w:val="4F81BD" w:themeColor="accent1"/>
          <w:sz w:val="20"/>
          <w:szCs w:val="20"/>
        </w:rPr>
      </w:pPr>
    </w:p>
    <w:p w:rsidR="005935D4" w:rsidRPr="002F56F2" w:rsidRDefault="005935D4" w:rsidP="00B1458C">
      <w:pPr>
        <w:ind w:left="709"/>
        <w:jc w:val="both"/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r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Rattaché au Directeur de pôle (pôle </w:t>
      </w:r>
      <w:r w:rsid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SUD de Chevilly Larue)</w:t>
      </w:r>
      <w:r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 et </w:t>
      </w:r>
      <w:r w:rsidR="008B7647"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référent rééducation de l’</w:t>
      </w:r>
      <w:r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équipe spécialisée Alzheimer (ESA) </w:t>
      </w:r>
      <w:r w:rsidR="008B7647"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comprenant deux</w:t>
      </w:r>
      <w:r w:rsidRPr="002F56F2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 assistants de soins en gérontologie,</w:t>
      </w:r>
    </w:p>
    <w:p w:rsidR="005935D4" w:rsidRPr="002F56F2" w:rsidRDefault="005935D4" w:rsidP="00B1458C">
      <w:pPr>
        <w:ind w:left="709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5935D4" w:rsidRPr="002F56F2" w:rsidRDefault="005935D4" w:rsidP="00B1458C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>Vous évaluez les capacités et les difficultés du patient atteint de la maladie d’Alzheimer et organisez sa prise en charge</w:t>
      </w:r>
    </w:p>
    <w:p w:rsidR="005935D4" w:rsidRPr="002F56F2" w:rsidRDefault="005935D4" w:rsidP="00B1458C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>En tant qu’expert « référent Alzheimer », vous accompagnez et vous guidez les assistants de soins en gérontologie tout au long du suivi dans une visée pédagogique</w:t>
      </w:r>
    </w:p>
    <w:p w:rsidR="005935D4" w:rsidRPr="002F56F2" w:rsidRDefault="005935D4" w:rsidP="00B1458C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>Vous informez les aidants et les guidez dans l’accompagnement de la personne malade</w:t>
      </w:r>
    </w:p>
    <w:p w:rsidR="00B41621" w:rsidRPr="002F56F2" w:rsidRDefault="005935D4" w:rsidP="008A32A0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>Vous aidez à mettre en place les relais à la fin de la prise en charge</w:t>
      </w:r>
    </w:p>
    <w:p w:rsidR="00BB47D9" w:rsidRPr="002F56F2" w:rsidRDefault="00BB47D9" w:rsidP="00BB47D9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>Vous pourrez être amené à participer aux réunions départementales et régionales inter-ESA dans la cadre d’une réflexion plus large sur les pratiques professionnelles</w:t>
      </w:r>
    </w:p>
    <w:p w:rsidR="00B41621" w:rsidRPr="002F56F2" w:rsidRDefault="00B41621" w:rsidP="00B41621">
      <w:pPr>
        <w:pStyle w:val="Paragraphedeliste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Vous </w:t>
      </w:r>
      <w:r w:rsidR="00BB47D9"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pourrez être amené à participer </w:t>
      </w:r>
      <w:r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>au suivi des partenariats avec les médecins traitants, les centres de mémoire, les centres d'accueil de jour, les hôpitaux, les réseaux gérontologiques, les MAIA et les CLIC</w:t>
      </w:r>
    </w:p>
    <w:p w:rsidR="005935D4" w:rsidRPr="002F56F2" w:rsidRDefault="005935D4" w:rsidP="00B1458C">
      <w:pPr>
        <w:ind w:left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935D4" w:rsidRPr="002F56F2" w:rsidRDefault="005935D4" w:rsidP="00B1458C">
      <w:pPr>
        <w:tabs>
          <w:tab w:val="left" w:pos="960"/>
        </w:tabs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>Les techniques et médiations développées doivent couvrir tous les facteurs intervenant dans la production du handicap. Elles comprennent :</w:t>
      </w:r>
    </w:p>
    <w:p w:rsidR="005935D4" w:rsidRPr="002F56F2" w:rsidRDefault="005935D4" w:rsidP="00B1458C">
      <w:pPr>
        <w:numPr>
          <w:ilvl w:val="1"/>
          <w:numId w:val="25"/>
        </w:numPr>
        <w:tabs>
          <w:tab w:val="left" w:pos="960"/>
        </w:tabs>
        <w:ind w:hanging="73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L’entraînement des fonctions cognitives, psychomotrices et de communication, </w:t>
      </w:r>
    </w:p>
    <w:p w:rsidR="005935D4" w:rsidRPr="002F56F2" w:rsidRDefault="005935D4" w:rsidP="00B1458C">
      <w:pPr>
        <w:numPr>
          <w:ilvl w:val="1"/>
          <w:numId w:val="25"/>
        </w:numPr>
        <w:tabs>
          <w:tab w:val="left" w:pos="960"/>
        </w:tabs>
        <w:ind w:hanging="73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L’apprentissage de stratégies ou outils substitutifs des déficiences et incapacités, </w:t>
      </w:r>
    </w:p>
    <w:p w:rsidR="005935D4" w:rsidRPr="002F56F2" w:rsidRDefault="005935D4" w:rsidP="00B1458C">
      <w:pPr>
        <w:numPr>
          <w:ilvl w:val="1"/>
          <w:numId w:val="25"/>
        </w:numPr>
        <w:tabs>
          <w:tab w:val="left" w:pos="960"/>
        </w:tabs>
        <w:ind w:hanging="73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>L’éducation et l’accompagnement des aidants pour limiter et gérer les troubles du comportement du patient</w:t>
      </w:r>
    </w:p>
    <w:p w:rsidR="005935D4" w:rsidRPr="002F56F2" w:rsidRDefault="005935D4" w:rsidP="00B1458C">
      <w:pPr>
        <w:tabs>
          <w:tab w:val="left" w:pos="960"/>
        </w:tabs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935D4" w:rsidRPr="002F56F2" w:rsidRDefault="005935D4" w:rsidP="00B1458C">
      <w:pPr>
        <w:tabs>
          <w:tab w:val="left" w:pos="960"/>
        </w:tabs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>La particularité de ces prises en charge est d’inclure l’entourage au sens large (famille, professionnels…) afin de lui donner les moyens d’une gestion autonome du maintien à domicile.</w:t>
      </w:r>
    </w:p>
    <w:p w:rsidR="005935D4" w:rsidRPr="002F56F2" w:rsidRDefault="005935D4" w:rsidP="00B41621">
      <w:pPr>
        <w:tabs>
          <w:tab w:val="left" w:pos="960"/>
        </w:tabs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>Vous interviendrez sur prescription médicale auprès de chaque patient pour renforcer la qualité de la prise en charge à domicile, tant dans le domaine de la réadaptation q</w:t>
      </w:r>
      <w:r w:rsidR="00CC0153"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>ue dans celui de la prévention.</w:t>
      </w:r>
    </w:p>
    <w:p w:rsidR="005935D4" w:rsidRPr="002F56F2" w:rsidRDefault="005935D4" w:rsidP="00B145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935D4" w:rsidRPr="002F56F2" w:rsidRDefault="005935D4" w:rsidP="00B1458C">
      <w:pPr>
        <w:pStyle w:val="Corpsdetexte2"/>
        <w:ind w:left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Psychomotricien</w:t>
      </w:r>
      <w:r w:rsidR="00BB47D9" w:rsidRPr="002F56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2F56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DE</w:t>
      </w:r>
      <w:r w:rsidR="00BD0138" w:rsidRPr="002F56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ou Ergothérapeute</w:t>
      </w:r>
      <w:r w:rsidRPr="002F56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8B7647" w:rsidRPr="002F56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vous avez une</w:t>
      </w:r>
      <w:r w:rsidRPr="002F56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première expérience ou approche professionnelle auprès de patients malades Alzheimer ou pathologies assimilées</w:t>
      </w:r>
      <w:r w:rsidR="008B7647" w:rsidRPr="002F56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:rsidR="00151E38" w:rsidRPr="002F56F2" w:rsidRDefault="00151E38" w:rsidP="00B1458C">
      <w:pPr>
        <w:pStyle w:val="Corpsdetexte2"/>
        <w:ind w:left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color w:val="000000" w:themeColor="text1"/>
          <w:sz w:val="20"/>
          <w:szCs w:val="20"/>
        </w:rPr>
        <w:t>Habitué à travailler en inter-professionnalité, vous possédez des qualités de coordination et de mobilisation des intervenants auprès des patients. Egalement, vous êtes pragmatique et méthodique dans l’apport de solutions au quotidien.</w:t>
      </w:r>
    </w:p>
    <w:p w:rsidR="008B7647" w:rsidRPr="002F56F2" w:rsidRDefault="00B1458C" w:rsidP="00B41621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 poste comprend des déplacement</w:t>
      </w:r>
      <w:r w:rsidR="00B41621" w:rsidRPr="002F56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</w:t>
      </w:r>
      <w:r w:rsidRPr="002F56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un véhicule </w:t>
      </w:r>
      <w:r w:rsidR="00B41621" w:rsidRPr="002F56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de fonction </w:t>
      </w:r>
      <w:r w:rsidRPr="002F56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vous est attribué.</w:t>
      </w:r>
    </w:p>
    <w:p w:rsidR="00B41621" w:rsidRPr="002F56F2" w:rsidRDefault="00B41621" w:rsidP="00B41621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B0605C" w:rsidRPr="002F56F2" w:rsidRDefault="005935D4" w:rsidP="00B1458C">
      <w:pPr>
        <w:autoSpaceDE w:val="0"/>
        <w:autoSpaceDN w:val="0"/>
        <w:adjustRightInd w:val="0"/>
        <w:ind w:left="720" w:right="-8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F56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Merci de </w:t>
      </w:r>
      <w:r w:rsidR="00F301B9" w:rsidRPr="002F56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nous adresser votre candidature</w:t>
      </w:r>
      <w:r w:rsidRPr="002F56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gramStart"/>
      <w:r w:rsidRPr="002F56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à  </w:t>
      </w:r>
      <w:r w:rsidR="002F56F2" w:rsidRPr="002F56F2">
        <w:rPr>
          <w:rFonts w:asciiTheme="minorHAnsi" w:hAnsiTheme="minorHAnsi" w:cstheme="minorHAnsi"/>
          <w:b/>
          <w:sz w:val="20"/>
          <w:szCs w:val="20"/>
        </w:rPr>
        <w:t>santeservice-381258@cvmail.com</w:t>
      </w:r>
      <w:proofErr w:type="gramEnd"/>
    </w:p>
    <w:sectPr w:rsidR="00B0605C" w:rsidRPr="002F56F2" w:rsidSect="00837413">
      <w:footerReference w:type="even" r:id="rId9"/>
      <w:footerReference w:type="default" r:id="rId10"/>
      <w:pgSz w:w="11907" w:h="16840" w:code="9"/>
      <w:pgMar w:top="360" w:right="1418" w:bottom="964" w:left="510" w:header="720" w:footer="720" w:gutter="0"/>
      <w:paperSrc w:first="2" w:other="2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2A6" w:rsidRDefault="006942A6">
      <w:r>
        <w:separator/>
      </w:r>
    </w:p>
  </w:endnote>
  <w:endnote w:type="continuationSeparator" w:id="0">
    <w:p w:rsidR="006942A6" w:rsidRDefault="0069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A6" w:rsidRDefault="0015325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942A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942A6" w:rsidRDefault="006942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A6" w:rsidRDefault="00153252">
    <w:pPr>
      <w:pStyle w:val="Pieddepage"/>
      <w:ind w:right="360"/>
      <w:jc w:val="right"/>
      <w:rPr>
        <w:rFonts w:ascii="Myriad Pro" w:hAnsi="Myriad Pro"/>
        <w:sz w:val="18"/>
      </w:rPr>
    </w:pPr>
    <w:r>
      <w:rPr>
        <w:rFonts w:ascii="Myriad Pro" w:hAnsi="Myriad Pro"/>
        <w:sz w:val="18"/>
      </w:rPr>
      <w:fldChar w:fldCharType="begin"/>
    </w:r>
    <w:r w:rsidR="006942A6">
      <w:rPr>
        <w:rFonts w:ascii="Myriad Pro" w:hAnsi="Myriad Pro"/>
        <w:sz w:val="18"/>
      </w:rPr>
      <w:instrText xml:space="preserve"> DATE \@ "dd/MM/yyyy" </w:instrText>
    </w:r>
    <w:r>
      <w:rPr>
        <w:rFonts w:ascii="Myriad Pro" w:hAnsi="Myriad Pro"/>
        <w:sz w:val="18"/>
      </w:rPr>
      <w:fldChar w:fldCharType="separate"/>
    </w:r>
    <w:r w:rsidR="00E2716A">
      <w:rPr>
        <w:rFonts w:ascii="Myriad Pro" w:hAnsi="Myriad Pro"/>
        <w:noProof/>
        <w:sz w:val="18"/>
      </w:rPr>
      <w:t>09/04/2020</w:t>
    </w:r>
    <w:r>
      <w:rPr>
        <w:rFonts w:ascii="Myriad Pro" w:hAnsi="Myriad Pro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2A6" w:rsidRDefault="006942A6">
      <w:r>
        <w:separator/>
      </w:r>
    </w:p>
  </w:footnote>
  <w:footnote w:type="continuationSeparator" w:id="0">
    <w:p w:rsidR="006942A6" w:rsidRDefault="0069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35A"/>
    <w:multiLevelType w:val="hybridMultilevel"/>
    <w:tmpl w:val="F8BA9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A1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699"/>
    <w:multiLevelType w:val="hybridMultilevel"/>
    <w:tmpl w:val="65EA57C2"/>
    <w:lvl w:ilvl="0" w:tplc="2DC8D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E035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58E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024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72C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6CA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A60E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760D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182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E0647"/>
    <w:multiLevelType w:val="hybridMultilevel"/>
    <w:tmpl w:val="62249298"/>
    <w:lvl w:ilvl="0" w:tplc="D0FE533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8457C60"/>
    <w:multiLevelType w:val="hybridMultilevel"/>
    <w:tmpl w:val="783E5234"/>
    <w:lvl w:ilvl="0" w:tplc="06AEA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864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2A3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86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6E8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1A3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606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12E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A6E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C10B8"/>
    <w:multiLevelType w:val="hybridMultilevel"/>
    <w:tmpl w:val="09568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1487"/>
    <w:multiLevelType w:val="hybridMultilevel"/>
    <w:tmpl w:val="E8CC9BF2"/>
    <w:lvl w:ilvl="0" w:tplc="03D67A50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9A5BF3"/>
    <w:multiLevelType w:val="hybridMultilevel"/>
    <w:tmpl w:val="804C5C2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0042BB"/>
    <w:multiLevelType w:val="hybridMultilevel"/>
    <w:tmpl w:val="FB8E162E"/>
    <w:lvl w:ilvl="0" w:tplc="CA746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000000"/>
        <w:sz w:val="17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2C787E"/>
    <w:multiLevelType w:val="hybridMultilevel"/>
    <w:tmpl w:val="7FD6BFF8"/>
    <w:lvl w:ilvl="0" w:tplc="AD089E1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846DBE"/>
    <w:multiLevelType w:val="hybridMultilevel"/>
    <w:tmpl w:val="9F366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694C"/>
    <w:multiLevelType w:val="hybridMultilevel"/>
    <w:tmpl w:val="E8CC9BF2"/>
    <w:lvl w:ilvl="0" w:tplc="040C000B">
      <w:start w:val="1"/>
      <w:numFmt w:val="bullet"/>
      <w:lvlText w:val="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48"/>
        </w:tabs>
        <w:ind w:left="69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</w:abstractNum>
  <w:abstractNum w:abstractNumId="11" w15:restartNumberingAfterBreak="0">
    <w:nsid w:val="37021752"/>
    <w:multiLevelType w:val="hybridMultilevel"/>
    <w:tmpl w:val="F1B0ADEA"/>
    <w:lvl w:ilvl="0" w:tplc="55D0A2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75645"/>
    <w:multiLevelType w:val="hybridMultilevel"/>
    <w:tmpl w:val="C5A0169E"/>
    <w:lvl w:ilvl="0" w:tplc="326A7D20">
      <w:numFmt w:val="bullet"/>
      <w:lvlText w:val="-"/>
      <w:lvlJc w:val="left"/>
      <w:pPr>
        <w:ind w:left="1069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2CE0A97"/>
    <w:multiLevelType w:val="hybridMultilevel"/>
    <w:tmpl w:val="FB9C47A4"/>
    <w:lvl w:ilvl="0" w:tplc="22161C1E">
      <w:start w:val="1"/>
      <w:numFmt w:val="bullet"/>
      <w:lvlText w:val=""/>
      <w:lvlJc w:val="left"/>
      <w:pPr>
        <w:tabs>
          <w:tab w:val="num" w:pos="1437"/>
        </w:tabs>
        <w:ind w:left="1417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25DDB"/>
    <w:multiLevelType w:val="hybridMultilevel"/>
    <w:tmpl w:val="E8CC9BF2"/>
    <w:lvl w:ilvl="0" w:tplc="04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4884F94"/>
    <w:multiLevelType w:val="hybridMultilevel"/>
    <w:tmpl w:val="525E5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A6276"/>
    <w:multiLevelType w:val="hybridMultilevel"/>
    <w:tmpl w:val="1DC80422"/>
    <w:lvl w:ilvl="0" w:tplc="034CD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3EA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F64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62A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A430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5E5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D24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86FB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BC7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DB5807"/>
    <w:multiLevelType w:val="hybridMultilevel"/>
    <w:tmpl w:val="1E528474"/>
    <w:lvl w:ilvl="0" w:tplc="D76006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Pro" w:eastAsia="Times New Roman" w:hAnsi="Myriad Pro" w:cs="Arial" w:hint="default"/>
      </w:rPr>
    </w:lvl>
    <w:lvl w:ilvl="1" w:tplc="F01AA39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F36F11"/>
    <w:multiLevelType w:val="hybridMultilevel"/>
    <w:tmpl w:val="5BE60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A1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96946"/>
    <w:multiLevelType w:val="hybridMultilevel"/>
    <w:tmpl w:val="E97CFE82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4C72F34"/>
    <w:multiLevelType w:val="hybridMultilevel"/>
    <w:tmpl w:val="D1D46948"/>
    <w:lvl w:ilvl="0" w:tplc="A53687C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B30E5"/>
    <w:multiLevelType w:val="hybridMultilevel"/>
    <w:tmpl w:val="029435F0"/>
    <w:lvl w:ilvl="0" w:tplc="89A87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8A6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2C4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A04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3EDB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2C9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BC60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A264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64F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ED1A9E"/>
    <w:multiLevelType w:val="hybridMultilevel"/>
    <w:tmpl w:val="958E145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6E37E26"/>
    <w:multiLevelType w:val="hybridMultilevel"/>
    <w:tmpl w:val="1DEA10E0"/>
    <w:lvl w:ilvl="0" w:tplc="69901FD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F4A0C"/>
    <w:multiLevelType w:val="hybridMultilevel"/>
    <w:tmpl w:val="EECED3FC"/>
    <w:lvl w:ilvl="0" w:tplc="FEACC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D87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AC6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1A16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408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D61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1E4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409E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08F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1C1B10"/>
    <w:multiLevelType w:val="hybridMultilevel"/>
    <w:tmpl w:val="01C2B558"/>
    <w:lvl w:ilvl="0" w:tplc="C5B8A4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0A781C"/>
    <w:multiLevelType w:val="hybridMultilevel"/>
    <w:tmpl w:val="3C48F7B8"/>
    <w:lvl w:ilvl="0" w:tplc="80C69A2E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132F6"/>
    <w:multiLevelType w:val="hybridMultilevel"/>
    <w:tmpl w:val="51DE2964"/>
    <w:lvl w:ilvl="0" w:tplc="6E0426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102DE1"/>
    <w:multiLevelType w:val="hybridMultilevel"/>
    <w:tmpl w:val="E8CC9BF2"/>
    <w:lvl w:ilvl="0" w:tplc="040C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0"/>
  </w:num>
  <w:num w:numId="5">
    <w:abstractNumId w:val="19"/>
  </w:num>
  <w:num w:numId="6">
    <w:abstractNumId w:val="28"/>
  </w:num>
  <w:num w:numId="7">
    <w:abstractNumId w:val="13"/>
  </w:num>
  <w:num w:numId="8">
    <w:abstractNumId w:val="27"/>
  </w:num>
  <w:num w:numId="9">
    <w:abstractNumId w:val="8"/>
  </w:num>
  <w:num w:numId="10">
    <w:abstractNumId w:val="25"/>
  </w:num>
  <w:num w:numId="11">
    <w:abstractNumId w:val="21"/>
  </w:num>
  <w:num w:numId="12">
    <w:abstractNumId w:val="24"/>
  </w:num>
  <w:num w:numId="13">
    <w:abstractNumId w:val="1"/>
  </w:num>
  <w:num w:numId="14">
    <w:abstractNumId w:val="3"/>
  </w:num>
  <w:num w:numId="15">
    <w:abstractNumId w:val="16"/>
  </w:num>
  <w:num w:numId="16">
    <w:abstractNumId w:val="11"/>
  </w:num>
  <w:num w:numId="17">
    <w:abstractNumId w:val="17"/>
  </w:num>
  <w:num w:numId="18">
    <w:abstractNumId w:val="7"/>
  </w:num>
  <w:num w:numId="19">
    <w:abstractNumId w:val="26"/>
  </w:num>
  <w:num w:numId="20">
    <w:abstractNumId w:val="20"/>
  </w:num>
  <w:num w:numId="21">
    <w:abstractNumId w:val="23"/>
  </w:num>
  <w:num w:numId="22">
    <w:abstractNumId w:val="4"/>
  </w:num>
  <w:num w:numId="23">
    <w:abstractNumId w:val="9"/>
  </w:num>
  <w:num w:numId="24">
    <w:abstractNumId w:val="15"/>
  </w:num>
  <w:num w:numId="25">
    <w:abstractNumId w:val="18"/>
  </w:num>
  <w:num w:numId="26">
    <w:abstractNumId w:val="0"/>
  </w:num>
  <w:num w:numId="27">
    <w:abstractNumId w:val="12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5C"/>
    <w:rsid w:val="000202CE"/>
    <w:rsid w:val="00023490"/>
    <w:rsid w:val="000F2B66"/>
    <w:rsid w:val="00151E38"/>
    <w:rsid w:val="00153252"/>
    <w:rsid w:val="001715BD"/>
    <w:rsid w:val="001963F1"/>
    <w:rsid w:val="001C6E7C"/>
    <w:rsid w:val="001F0FE5"/>
    <w:rsid w:val="002321D1"/>
    <w:rsid w:val="002F56F2"/>
    <w:rsid w:val="00331FBF"/>
    <w:rsid w:val="003E3944"/>
    <w:rsid w:val="00554ACE"/>
    <w:rsid w:val="00573703"/>
    <w:rsid w:val="005935D4"/>
    <w:rsid w:val="005D6AB8"/>
    <w:rsid w:val="00614548"/>
    <w:rsid w:val="00642EA7"/>
    <w:rsid w:val="006522CC"/>
    <w:rsid w:val="006778F5"/>
    <w:rsid w:val="006942A6"/>
    <w:rsid w:val="006E4AB5"/>
    <w:rsid w:val="007C6B4A"/>
    <w:rsid w:val="007D23CE"/>
    <w:rsid w:val="007D6F57"/>
    <w:rsid w:val="0081406A"/>
    <w:rsid w:val="00837413"/>
    <w:rsid w:val="0085359E"/>
    <w:rsid w:val="008710B8"/>
    <w:rsid w:val="00880FC8"/>
    <w:rsid w:val="008A32A0"/>
    <w:rsid w:val="008B7647"/>
    <w:rsid w:val="008F79CA"/>
    <w:rsid w:val="0098086D"/>
    <w:rsid w:val="009A366E"/>
    <w:rsid w:val="00A06EA5"/>
    <w:rsid w:val="00A34BA3"/>
    <w:rsid w:val="00B0605C"/>
    <w:rsid w:val="00B1458C"/>
    <w:rsid w:val="00B41621"/>
    <w:rsid w:val="00B93639"/>
    <w:rsid w:val="00B9512F"/>
    <w:rsid w:val="00BB47D9"/>
    <w:rsid w:val="00BD0138"/>
    <w:rsid w:val="00C175E9"/>
    <w:rsid w:val="00C74D36"/>
    <w:rsid w:val="00CA364B"/>
    <w:rsid w:val="00CC0153"/>
    <w:rsid w:val="00D0754A"/>
    <w:rsid w:val="00D43241"/>
    <w:rsid w:val="00DA32EF"/>
    <w:rsid w:val="00E2716A"/>
    <w:rsid w:val="00E91D86"/>
    <w:rsid w:val="00EC5FAB"/>
    <w:rsid w:val="00ED6921"/>
    <w:rsid w:val="00F301B9"/>
    <w:rsid w:val="00F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D14B1D-2589-4AF9-888D-34FF2546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413"/>
    <w:rPr>
      <w:sz w:val="24"/>
      <w:szCs w:val="24"/>
    </w:rPr>
  </w:style>
  <w:style w:type="paragraph" w:styleId="Titre1">
    <w:name w:val="heading 1"/>
    <w:basedOn w:val="Normal"/>
    <w:next w:val="Normal"/>
    <w:qFormat/>
    <w:rsid w:val="00837413"/>
    <w:pPr>
      <w:keepNext/>
      <w:tabs>
        <w:tab w:val="left" w:pos="6480"/>
      </w:tabs>
      <w:spacing w:line="240" w:lineRule="exact"/>
      <w:jc w:val="both"/>
      <w:outlineLvl w:val="0"/>
    </w:pPr>
    <w:rPr>
      <w:rFonts w:ascii="Arial" w:hAnsi="Arial"/>
      <w:b/>
      <w:bCs/>
      <w:sz w:val="22"/>
    </w:rPr>
  </w:style>
  <w:style w:type="paragraph" w:styleId="Titre2">
    <w:name w:val="heading 2"/>
    <w:basedOn w:val="Normal"/>
    <w:next w:val="Normal"/>
    <w:qFormat/>
    <w:rsid w:val="00837413"/>
    <w:pPr>
      <w:keepNext/>
      <w:tabs>
        <w:tab w:val="left" w:pos="5400"/>
      </w:tabs>
      <w:spacing w:line="240" w:lineRule="exact"/>
      <w:ind w:left="540"/>
      <w:jc w:val="center"/>
      <w:outlineLvl w:val="1"/>
    </w:pPr>
    <w:rPr>
      <w:rFonts w:ascii="Arial" w:hAnsi="Arial"/>
      <w:b/>
      <w:bCs/>
      <w:sz w:val="36"/>
    </w:rPr>
  </w:style>
  <w:style w:type="paragraph" w:styleId="Titre3">
    <w:name w:val="heading 3"/>
    <w:basedOn w:val="Normal"/>
    <w:next w:val="Normal"/>
    <w:qFormat/>
    <w:rsid w:val="00837413"/>
    <w:pPr>
      <w:keepNext/>
      <w:tabs>
        <w:tab w:val="left" w:pos="6480"/>
      </w:tabs>
      <w:spacing w:line="240" w:lineRule="exact"/>
      <w:ind w:left="540"/>
      <w:jc w:val="center"/>
      <w:outlineLvl w:val="2"/>
    </w:pPr>
    <w:rPr>
      <w:rFonts w:ascii="Arial" w:hAnsi="Arial" w:cs="Arial"/>
      <w:b/>
      <w:bCs/>
      <w:sz w:val="28"/>
    </w:rPr>
  </w:style>
  <w:style w:type="paragraph" w:styleId="Titre4">
    <w:name w:val="heading 4"/>
    <w:basedOn w:val="Normal"/>
    <w:next w:val="Normal"/>
    <w:qFormat/>
    <w:rsid w:val="00837413"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paragraph" w:styleId="Titre5">
    <w:name w:val="heading 5"/>
    <w:basedOn w:val="Normal"/>
    <w:next w:val="Normal"/>
    <w:qFormat/>
    <w:rsid w:val="00837413"/>
    <w:pPr>
      <w:keepNext/>
      <w:tabs>
        <w:tab w:val="left" w:pos="6480"/>
      </w:tabs>
      <w:spacing w:line="240" w:lineRule="exact"/>
      <w:ind w:left="540"/>
      <w:jc w:val="center"/>
      <w:outlineLvl w:val="4"/>
    </w:pPr>
    <w:rPr>
      <w:rFonts w:ascii="Arial" w:hAnsi="Arial"/>
      <w:b/>
      <w:bCs/>
      <w:sz w:val="22"/>
    </w:rPr>
  </w:style>
  <w:style w:type="paragraph" w:styleId="Titre6">
    <w:name w:val="heading 6"/>
    <w:basedOn w:val="Normal"/>
    <w:next w:val="Normal"/>
    <w:qFormat/>
    <w:rsid w:val="00837413"/>
    <w:pPr>
      <w:keepNext/>
      <w:ind w:left="1080"/>
      <w:jc w:val="center"/>
      <w:outlineLvl w:val="5"/>
    </w:pPr>
    <w:rPr>
      <w:rFonts w:ascii="Myriad Pro" w:hAnsi="Myriad Pro" w:cs="Arial"/>
      <w:color w:val="99CC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837413"/>
    <w:pPr>
      <w:tabs>
        <w:tab w:val="left" w:pos="6237"/>
      </w:tabs>
      <w:ind w:left="1418"/>
      <w:jc w:val="both"/>
    </w:pPr>
    <w:rPr>
      <w:rFonts w:ascii="Arial" w:hAnsi="Arial"/>
      <w:sz w:val="22"/>
      <w:szCs w:val="20"/>
    </w:rPr>
  </w:style>
  <w:style w:type="paragraph" w:styleId="Pieddepage">
    <w:name w:val="footer"/>
    <w:basedOn w:val="Normal"/>
    <w:semiHidden/>
    <w:rsid w:val="0083741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37413"/>
  </w:style>
  <w:style w:type="paragraph" w:styleId="Retraitcorpsdetexte2">
    <w:name w:val="Body Text Indent 2"/>
    <w:basedOn w:val="Normal"/>
    <w:semiHidden/>
    <w:rsid w:val="00837413"/>
    <w:pPr>
      <w:tabs>
        <w:tab w:val="left" w:pos="6480"/>
      </w:tabs>
      <w:spacing w:line="240" w:lineRule="exact"/>
      <w:ind w:left="540"/>
      <w:jc w:val="both"/>
    </w:pPr>
    <w:rPr>
      <w:rFonts w:ascii="Arial" w:hAnsi="Arial"/>
      <w:sz w:val="22"/>
    </w:rPr>
  </w:style>
  <w:style w:type="paragraph" w:styleId="En-tte">
    <w:name w:val="header"/>
    <w:basedOn w:val="Normal"/>
    <w:semiHidden/>
    <w:rsid w:val="0083741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837413"/>
    <w:rPr>
      <w:color w:val="0000FF"/>
      <w:u w:val="single"/>
    </w:rPr>
  </w:style>
  <w:style w:type="paragraph" w:styleId="Corpsdetexte">
    <w:name w:val="Body Text"/>
    <w:basedOn w:val="Normal"/>
    <w:semiHidden/>
    <w:rsid w:val="00837413"/>
    <w:pPr>
      <w:jc w:val="both"/>
    </w:pPr>
  </w:style>
  <w:style w:type="character" w:styleId="Lienhypertextesuivivisit">
    <w:name w:val="FollowedHyperlink"/>
    <w:basedOn w:val="Policepardfaut"/>
    <w:semiHidden/>
    <w:rsid w:val="00837413"/>
    <w:rPr>
      <w:color w:val="800080"/>
      <w:u w:val="single"/>
    </w:rPr>
  </w:style>
  <w:style w:type="paragraph" w:styleId="Corpsdetexte2">
    <w:name w:val="Body Text 2"/>
    <w:basedOn w:val="Normal"/>
    <w:link w:val="Corpsdetexte2Car"/>
    <w:semiHidden/>
    <w:rsid w:val="00837413"/>
    <w:rPr>
      <w:rFonts w:ascii="Arial" w:hAnsi="Arial" w:cs="Arial"/>
      <w:sz w:val="18"/>
    </w:rPr>
  </w:style>
  <w:style w:type="paragraph" w:styleId="Retraitcorpsdetexte3">
    <w:name w:val="Body Text Indent 3"/>
    <w:basedOn w:val="Normal"/>
    <w:semiHidden/>
    <w:rsid w:val="00837413"/>
    <w:pPr>
      <w:ind w:left="1134"/>
    </w:pPr>
    <w:rPr>
      <w:rFonts w:ascii="Arial" w:hAnsi="Arial" w:cs="Arial"/>
      <w:sz w:val="18"/>
    </w:rPr>
  </w:style>
  <w:style w:type="paragraph" w:customStyle="1" w:styleId="textegras8">
    <w:name w:val="textegras8"/>
    <w:basedOn w:val="Normal"/>
    <w:rsid w:val="0083741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8F20"/>
      <w:sz w:val="18"/>
      <w:szCs w:val="18"/>
    </w:rPr>
  </w:style>
  <w:style w:type="character" w:customStyle="1" w:styleId="textegras81">
    <w:name w:val="textegras81"/>
    <w:basedOn w:val="Policepardfaut"/>
    <w:rsid w:val="00837413"/>
    <w:rPr>
      <w:rFonts w:ascii="Verdana" w:hAnsi="Verdana" w:hint="default"/>
      <w:b/>
      <w:bCs/>
      <w:strike w:val="0"/>
      <w:dstrike w:val="0"/>
      <w:color w:val="FF8F20"/>
      <w:sz w:val="18"/>
      <w:szCs w:val="18"/>
      <w:u w:val="none"/>
      <w:effect w:val="none"/>
    </w:rPr>
  </w:style>
  <w:style w:type="character" w:customStyle="1" w:styleId="lbltexte2xxgris1">
    <w:name w:val="lbl_texte2_x_x_gris1"/>
    <w:basedOn w:val="Policepardfaut"/>
    <w:rsid w:val="00837413"/>
    <w:rPr>
      <w:rFonts w:ascii="Verdana" w:hAnsi="Verdana" w:hint="default"/>
      <w:color w:val="323234"/>
      <w:sz w:val="17"/>
      <w:szCs w:val="17"/>
    </w:rPr>
  </w:style>
  <w:style w:type="character" w:customStyle="1" w:styleId="lbltexte1xxgris1">
    <w:name w:val="lbl_texte1_x_x_gris1"/>
    <w:basedOn w:val="Policepardfaut"/>
    <w:rsid w:val="00837413"/>
    <w:rPr>
      <w:rFonts w:ascii="Verdana" w:hAnsi="Verdana" w:hint="default"/>
      <w:color w:val="323234"/>
      <w:sz w:val="18"/>
      <w:szCs w:val="18"/>
    </w:rPr>
  </w:style>
  <w:style w:type="paragraph" w:styleId="NormalWeb">
    <w:name w:val="Normal (Web)"/>
    <w:basedOn w:val="Normal"/>
    <w:semiHidden/>
    <w:rsid w:val="008374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petit1">
    <w:name w:val="petit1"/>
    <w:basedOn w:val="Policepardfaut"/>
    <w:rsid w:val="00837413"/>
    <w:rPr>
      <w:rFonts w:ascii="Arial" w:hAnsi="Arial" w:cs="Arial" w:hint="default"/>
      <w:b w:val="0"/>
      <w:bCs w:val="0"/>
      <w:strike w:val="0"/>
      <w:dstrike w:val="0"/>
      <w:color w:val="4D86BE"/>
      <w:sz w:val="18"/>
      <w:szCs w:val="18"/>
      <w:u w:val="none"/>
      <w:effect w:val="none"/>
      <w:shd w:val="clear" w:color="auto" w:fill="FFFFFF"/>
    </w:rPr>
  </w:style>
  <w:style w:type="paragraph" w:styleId="Normalcentr">
    <w:name w:val="Block Text"/>
    <w:basedOn w:val="Normal"/>
    <w:semiHidden/>
    <w:rsid w:val="00837413"/>
    <w:pPr>
      <w:autoSpaceDE w:val="0"/>
      <w:autoSpaceDN w:val="0"/>
      <w:adjustRightInd w:val="0"/>
      <w:ind w:left="720" w:right="-281"/>
    </w:pPr>
    <w:rPr>
      <w:rFonts w:ascii="Verdana" w:hAnsi="Verdana"/>
      <w:b/>
      <w:bCs/>
      <w:color w:val="000000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0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0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4AB5"/>
    <w:pPr>
      <w:ind w:left="720"/>
      <w:contextualSpacing/>
    </w:pPr>
  </w:style>
  <w:style w:type="character" w:customStyle="1" w:styleId="Corpsdetexte2Car">
    <w:name w:val="Corps de texte 2 Car"/>
    <w:basedOn w:val="Policepardfaut"/>
    <w:link w:val="Corpsdetexte2"/>
    <w:semiHidden/>
    <w:rsid w:val="00A06EA5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F5CC-18DB-4CDE-A18E-DF82D290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SANTE SERVICE</Company>
  <LinksUpToDate>false</LinksUpToDate>
  <CharactersWithSpaces>3434</CharactersWithSpaces>
  <SharedDoc>false</SharedDoc>
  <HLinks>
    <vt:vector size="6" baseType="variant">
      <vt:variant>
        <vt:i4>3014734</vt:i4>
      </vt:variant>
      <vt:variant>
        <vt:i4>0</vt:i4>
      </vt:variant>
      <vt:variant>
        <vt:i4>0</vt:i4>
      </vt:variant>
      <vt:variant>
        <vt:i4>5</vt:i4>
      </vt:variant>
      <vt:variant>
        <vt:lpwstr>mailto:recrutement@santeservice.asso.fr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B4301</dc:creator>
  <cp:lastModifiedBy>GIRAUD PHOEBE</cp:lastModifiedBy>
  <cp:revision>2</cp:revision>
  <cp:lastPrinted>2015-06-22T14:03:00Z</cp:lastPrinted>
  <dcterms:created xsi:type="dcterms:W3CDTF">2020-04-09T09:31:00Z</dcterms:created>
  <dcterms:modified xsi:type="dcterms:W3CDTF">2020-04-09T09:31:00Z</dcterms:modified>
</cp:coreProperties>
</file>